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the Sup</w:t>
      </w:r>
      <w:bookmarkStart w:id="2" w:name="_GoBack"/>
      <w:bookmarkEnd w:id="2"/>
      <w:r w:rsidRPr="00D4288D">
        <w:rPr>
          <w:rFonts w:ascii="Arial" w:eastAsia="Arial Unicode MS" w:hAnsi="Arial"/>
          <w:sz w:val="24"/>
          <w:szCs w:val="24"/>
        </w:rPr>
        <w:t xml:space="preserve">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A392C" w14:textId="77777777" w:rsidR="00C13A01" w:rsidRDefault="00C13A01">
      <w:pPr>
        <w:spacing w:after="0"/>
      </w:pPr>
      <w:r>
        <w:separator/>
      </w:r>
    </w:p>
  </w:endnote>
  <w:endnote w:type="continuationSeparator" w:id="0">
    <w:p w14:paraId="6468D9ED" w14:textId="77777777" w:rsidR="00C13A01" w:rsidRDefault="00C13A01">
      <w:pPr>
        <w:spacing w:after="0"/>
      </w:pPr>
      <w:r>
        <w:continuationSeparator/>
      </w:r>
    </w:p>
  </w:endnote>
  <w:endnote w:type="continuationNotice" w:id="1">
    <w:p w14:paraId="542578A9" w14:textId="77777777" w:rsidR="00C13A01" w:rsidRDefault="00C13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460175BB"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E72E7D">
      <w:rPr>
        <w:rFonts w:ascii="Arial" w:hAnsi="Arial"/>
        <w:sz w:val="20"/>
        <w:szCs w:val="20"/>
      </w:rPr>
      <w:t xml:space="preserve">6146 Leasing Advisory Services </w:t>
    </w:r>
    <w:r w:rsidRPr="00D34B0F">
      <w:rPr>
        <w:rFonts w:ascii="Arial" w:hAnsi="Arial"/>
        <w:sz w:val="20"/>
        <w:szCs w:val="20"/>
      </w:rPr>
      <w:tab/>
      <w:t xml:space="preserve">                                           </w:t>
    </w:r>
  </w:p>
  <w:p w14:paraId="0F020072" w14:textId="5B43CA7D"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72E7D">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1B8EE" w14:textId="77777777" w:rsidR="00C13A01" w:rsidRDefault="00C13A01">
      <w:pPr>
        <w:spacing w:after="0"/>
      </w:pPr>
      <w:r>
        <w:separator/>
      </w:r>
    </w:p>
  </w:footnote>
  <w:footnote w:type="continuationSeparator" w:id="0">
    <w:p w14:paraId="4EF9B0B7" w14:textId="77777777" w:rsidR="00C13A01" w:rsidRDefault="00C13A01">
      <w:pPr>
        <w:spacing w:after="0"/>
      </w:pPr>
      <w:r>
        <w:continuationSeparator/>
      </w:r>
    </w:p>
  </w:footnote>
  <w:footnote w:type="continuationNotice" w:id="1">
    <w:p w14:paraId="1BFCFAC2" w14:textId="77777777" w:rsidR="00C13A01" w:rsidRDefault="00C13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285AE724"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E72E7D">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070B1"/>
    <w:rsid w:val="00532C31"/>
    <w:rsid w:val="00553E1E"/>
    <w:rsid w:val="00595B64"/>
    <w:rsid w:val="005A4FCE"/>
    <w:rsid w:val="006203B1"/>
    <w:rsid w:val="00647863"/>
    <w:rsid w:val="006E485D"/>
    <w:rsid w:val="00782505"/>
    <w:rsid w:val="007B0997"/>
    <w:rsid w:val="007B6910"/>
    <w:rsid w:val="007D6E62"/>
    <w:rsid w:val="0085199F"/>
    <w:rsid w:val="0088684A"/>
    <w:rsid w:val="008D21E3"/>
    <w:rsid w:val="008E0E8D"/>
    <w:rsid w:val="009517A5"/>
    <w:rsid w:val="009926A4"/>
    <w:rsid w:val="00992EDB"/>
    <w:rsid w:val="00A2152A"/>
    <w:rsid w:val="00A22A74"/>
    <w:rsid w:val="00AA04DB"/>
    <w:rsid w:val="00AB1DD5"/>
    <w:rsid w:val="00AB5170"/>
    <w:rsid w:val="00B1610E"/>
    <w:rsid w:val="00B4166D"/>
    <w:rsid w:val="00B611C2"/>
    <w:rsid w:val="00BE2FF3"/>
    <w:rsid w:val="00BE4B62"/>
    <w:rsid w:val="00C063E9"/>
    <w:rsid w:val="00C13A01"/>
    <w:rsid w:val="00C224B7"/>
    <w:rsid w:val="00C61D98"/>
    <w:rsid w:val="00C73A7C"/>
    <w:rsid w:val="00CE272C"/>
    <w:rsid w:val="00CF4FC3"/>
    <w:rsid w:val="00D14504"/>
    <w:rsid w:val="00D34B0F"/>
    <w:rsid w:val="00D4288D"/>
    <w:rsid w:val="00D63366"/>
    <w:rsid w:val="00D80765"/>
    <w:rsid w:val="00DB402B"/>
    <w:rsid w:val="00DF27BE"/>
    <w:rsid w:val="00E35C30"/>
    <w:rsid w:val="00E43215"/>
    <w:rsid w:val="00E5094A"/>
    <w:rsid w:val="00E72E7D"/>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2020-08-14T13:05:00Z</dcterms:created>
  <dcterms:modified xsi:type="dcterms:W3CDTF">2020-08-14T13:05:00Z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